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e"/>
        <w:tblW w:w="0" w:type="auto"/>
        <w:tblLook w:val="04A0" w:firstRow="1" w:lastRow="0" w:firstColumn="1" w:lastColumn="0" w:noHBand="0" w:noVBand="1"/>
      </w:tblPr>
      <w:tblGrid>
        <w:gridCol w:w="9639"/>
      </w:tblGrid>
      <w:tr w:rsidR="00437C0B" w14:paraId="18CABA18" w14:textId="77777777" w:rsidTr="007459CF">
        <w:tc>
          <w:tcPr>
            <w:tcW w:w="9855" w:type="dxa"/>
            <w:tcBorders>
              <w:top w:val="nil"/>
              <w:left w:val="nil"/>
              <w:bottom w:val="single" w:sz="4" w:space="0" w:color="auto"/>
              <w:right w:val="nil"/>
            </w:tcBorders>
          </w:tcPr>
          <w:p w14:paraId="521B132F" w14:textId="77777777" w:rsidR="00437C0B" w:rsidRPr="00804530" w:rsidRDefault="00437C0B" w:rsidP="007459CF">
            <w:pPr>
              <w:keepNext/>
              <w:ind w:left="3540" w:firstLine="708"/>
              <w:outlineLvl w:val="0"/>
              <w:rPr>
                <w:rFonts w:ascii="Times New Roman" w:eastAsia="Times New Roman" w:hAnsi="Times New Roman" w:cs="Times New Roman"/>
                <w:color w:val="0000FF"/>
                <w:sz w:val="28"/>
                <w:szCs w:val="28"/>
                <w:lang w:eastAsia="ru-RU"/>
              </w:rPr>
            </w:pPr>
            <w:r w:rsidRPr="00C216E2">
              <w:rPr>
                <w:rFonts w:ascii="Times New Roman" w:eastAsia="Times New Roman" w:hAnsi="Times New Roman" w:cs="Times New Roman"/>
                <w:color w:val="0000FF"/>
                <w:kern w:val="2"/>
                <w:sz w:val="28"/>
                <w:szCs w:val="28"/>
                <w:lang w:val="ru-RU" w:eastAsia="ru-RU"/>
                <w14:ligatures w14:val="standardContextual"/>
              </w:rPr>
              <w:object w:dxaOrig="705" w:dyaOrig="900" w14:anchorId="4FDC50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45pt" o:ole="" o:preferrelative="f" fillcolor="window">
                  <v:imagedata r:id="rId6" o:title=""/>
                </v:shape>
                <o:OLEObject Type="Embed" ProgID="Word.Picture.8" ShapeID="_x0000_i1025" DrawAspect="Content" ObjectID="_1836048199" r:id="rId7"/>
              </w:object>
            </w:r>
            <w:r w:rsidRPr="00C216E2">
              <w:rPr>
                <w:rFonts w:ascii="Times New Roman" w:eastAsia="Times New Roman" w:hAnsi="Times New Roman" w:cs="Times New Roman"/>
                <w:b/>
                <w:sz w:val="28"/>
                <w:szCs w:val="28"/>
                <w:lang w:eastAsia="ru-RU"/>
              </w:rPr>
              <w:t xml:space="preserve">    </w:t>
            </w:r>
          </w:p>
          <w:p w14:paraId="73BBCAC9" w14:textId="77777777" w:rsidR="00437C0B" w:rsidRPr="00C216E2" w:rsidRDefault="00437C0B" w:rsidP="007459CF">
            <w:pPr>
              <w:keepNext/>
              <w:ind w:firstLine="708"/>
              <w:jc w:val="both"/>
              <w:outlineLvl w:val="0"/>
              <w:rPr>
                <w:rFonts w:ascii="Times New Roman" w:eastAsia="Times New Roman" w:hAnsi="Times New Roman" w:cs="Times New Roman"/>
                <w:b/>
                <w:color w:val="0000FF"/>
                <w:sz w:val="28"/>
                <w:szCs w:val="28"/>
                <w:lang w:val="ru-RU" w:eastAsia="ru-RU"/>
              </w:rPr>
            </w:pPr>
            <w:r w:rsidRPr="00C216E2">
              <w:rPr>
                <w:rFonts w:ascii="Times New Roman" w:eastAsia="Times New Roman" w:hAnsi="Times New Roman" w:cs="Times New Roman"/>
                <w:b/>
                <w:sz w:val="28"/>
                <w:szCs w:val="28"/>
                <w:lang w:eastAsia="ru-RU"/>
              </w:rPr>
              <w:t>ТЕРИТОРІАЛЬНИЙ ЦЕНТР НАДАННЯ</w:t>
            </w:r>
            <w:r w:rsidRPr="00C216E2">
              <w:rPr>
                <w:rFonts w:ascii="Times New Roman" w:eastAsia="Times New Roman" w:hAnsi="Times New Roman" w:cs="Times New Roman"/>
                <w:b/>
                <w:sz w:val="28"/>
                <w:szCs w:val="28"/>
                <w:lang w:val="ru-RU" w:eastAsia="ru-RU"/>
              </w:rPr>
              <w:t xml:space="preserve"> СОЦІАЛЬН</w:t>
            </w:r>
            <w:r w:rsidRPr="00C216E2">
              <w:rPr>
                <w:rFonts w:ascii="Times New Roman" w:eastAsia="Times New Roman" w:hAnsi="Times New Roman" w:cs="Times New Roman"/>
                <w:b/>
                <w:sz w:val="28"/>
                <w:szCs w:val="28"/>
                <w:lang w:eastAsia="ru-RU"/>
              </w:rPr>
              <w:t>ИХ ПОСЛУГ</w:t>
            </w:r>
          </w:p>
          <w:p w14:paraId="065F83A0" w14:textId="77777777" w:rsidR="00437C0B" w:rsidRPr="00C216E2" w:rsidRDefault="00437C0B" w:rsidP="007459CF">
            <w:pPr>
              <w:ind w:left="708" w:firstLine="708"/>
              <w:jc w:val="both"/>
              <w:rPr>
                <w:rFonts w:ascii="Times New Roman" w:hAnsi="Times New Roman" w:cs="Times New Roman"/>
                <w:b/>
                <w:sz w:val="28"/>
                <w:szCs w:val="28"/>
              </w:rPr>
            </w:pPr>
            <w:r w:rsidRPr="00C216E2">
              <w:rPr>
                <w:rFonts w:ascii="Times New Roman" w:hAnsi="Times New Roman" w:cs="Times New Roman"/>
                <w:b/>
                <w:sz w:val="28"/>
                <w:szCs w:val="28"/>
              </w:rPr>
              <w:t>ОБУХІВСЬКОЇ МІСЬКОЇ РАДИ КИЇВСЬКОЇ ОБЛАСТІ</w:t>
            </w:r>
          </w:p>
          <w:p w14:paraId="19493551" w14:textId="77777777" w:rsidR="00437C0B" w:rsidRPr="00383638" w:rsidRDefault="00437C0B" w:rsidP="00437C0B">
            <w:pPr>
              <w:numPr>
                <w:ilvl w:val="0"/>
                <w:numId w:val="1"/>
              </w:numPr>
              <w:jc w:val="center"/>
              <w:rPr>
                <w:rFonts w:ascii="Times New Roman" w:hAnsi="Times New Roman" w:cs="Times New Roman"/>
                <w:b/>
              </w:rPr>
            </w:pPr>
            <w:r w:rsidRPr="00383638">
              <w:rPr>
                <w:rFonts w:ascii="Times New Roman" w:hAnsi="Times New Roman" w:cs="Times New Roman"/>
                <w:b/>
              </w:rPr>
              <w:t>вул. Каштанова 4</w:t>
            </w:r>
            <w:r>
              <w:rPr>
                <w:rFonts w:ascii="Times New Roman" w:hAnsi="Times New Roman" w:cs="Times New Roman"/>
                <w:b/>
              </w:rPr>
              <w:t>/1-А</w:t>
            </w:r>
            <w:r w:rsidRPr="00383638">
              <w:rPr>
                <w:rFonts w:ascii="Times New Roman" w:hAnsi="Times New Roman" w:cs="Times New Roman"/>
                <w:b/>
              </w:rPr>
              <w:t xml:space="preserve"> м. Обухів, Київська обл. 08703,</w:t>
            </w:r>
          </w:p>
          <w:p w14:paraId="288F3400" w14:textId="77777777" w:rsidR="00437C0B" w:rsidRPr="00C216E2" w:rsidRDefault="00437C0B" w:rsidP="00437C0B">
            <w:pPr>
              <w:numPr>
                <w:ilvl w:val="0"/>
                <w:numId w:val="1"/>
              </w:numPr>
              <w:jc w:val="center"/>
              <w:rPr>
                <w:b/>
              </w:rPr>
            </w:pPr>
            <w:proofErr w:type="spellStart"/>
            <w:r w:rsidRPr="00383638">
              <w:rPr>
                <w:rFonts w:ascii="Times New Roman" w:hAnsi="Times New Roman" w:cs="Times New Roman"/>
                <w:b/>
              </w:rPr>
              <w:t>тел</w:t>
            </w:r>
            <w:proofErr w:type="spellEnd"/>
            <w:r w:rsidRPr="00383638">
              <w:rPr>
                <w:rFonts w:ascii="Times New Roman" w:hAnsi="Times New Roman" w:cs="Times New Roman"/>
                <w:b/>
              </w:rPr>
              <w:t>. (099)735-22-81 е-</w:t>
            </w:r>
            <w:proofErr w:type="spellStart"/>
            <w:r w:rsidRPr="00383638">
              <w:rPr>
                <w:rFonts w:ascii="Times New Roman" w:hAnsi="Times New Roman" w:cs="Times New Roman"/>
                <w:b/>
              </w:rPr>
              <w:t>mail</w:t>
            </w:r>
            <w:proofErr w:type="spellEnd"/>
            <w:r w:rsidRPr="00383638">
              <w:rPr>
                <w:rFonts w:ascii="Times New Roman" w:hAnsi="Times New Roman" w:cs="Times New Roman"/>
                <w:b/>
              </w:rPr>
              <w:t xml:space="preserve">: </w:t>
            </w:r>
            <w:hyperlink r:id="rId8" w:history="1">
              <w:r w:rsidRPr="000E0D2E">
                <w:rPr>
                  <w:rStyle w:val="af"/>
                  <w:rFonts w:ascii="Times New Roman" w:hAnsi="Times New Roman" w:cs="Times New Roman"/>
                  <w:b/>
                  <w:lang w:val="en-US"/>
                </w:rPr>
                <w:t>ob</w:t>
              </w:r>
              <w:r w:rsidRPr="000E0D2E">
                <w:rPr>
                  <w:rStyle w:val="af"/>
                  <w:rFonts w:ascii="Times New Roman" w:hAnsi="Times New Roman" w:cs="Times New Roman"/>
                  <w:b/>
                </w:rPr>
                <w:t>_</w:t>
              </w:r>
              <w:r w:rsidRPr="000E0D2E">
                <w:rPr>
                  <w:rStyle w:val="af"/>
                  <w:rFonts w:ascii="Times New Roman" w:hAnsi="Times New Roman" w:cs="Times New Roman"/>
                  <w:b/>
                  <w:lang w:val="en-US"/>
                </w:rPr>
                <w:t>vsdv</w:t>
              </w:r>
              <w:r w:rsidRPr="000E0D2E">
                <w:rPr>
                  <w:rStyle w:val="af"/>
                  <w:rFonts w:ascii="Times New Roman" w:hAnsi="Times New Roman" w:cs="Times New Roman"/>
                  <w:b/>
                </w:rPr>
                <w:t>2017@</w:t>
              </w:r>
              <w:r w:rsidRPr="000E0D2E">
                <w:rPr>
                  <w:rStyle w:val="af"/>
                  <w:rFonts w:ascii="Times New Roman" w:hAnsi="Times New Roman" w:cs="Times New Roman"/>
                  <w:b/>
                  <w:lang w:val="en-US"/>
                </w:rPr>
                <w:t>ukr</w:t>
              </w:r>
              <w:r w:rsidRPr="000E0D2E">
                <w:rPr>
                  <w:rStyle w:val="af"/>
                  <w:rFonts w:ascii="Times New Roman" w:hAnsi="Times New Roman" w:cs="Times New Roman"/>
                  <w:b/>
                </w:rPr>
                <w:t>.</w:t>
              </w:r>
              <w:r w:rsidRPr="000E0D2E">
                <w:rPr>
                  <w:rStyle w:val="af"/>
                  <w:rFonts w:ascii="Times New Roman" w:hAnsi="Times New Roman" w:cs="Times New Roman"/>
                  <w:b/>
                  <w:lang w:val="en-US"/>
                </w:rPr>
                <w:t>net</w:t>
              </w:r>
            </w:hyperlink>
            <w:r w:rsidRPr="000E0D2E">
              <w:rPr>
                <w:rFonts w:ascii="Times New Roman" w:hAnsi="Times New Roman" w:cs="Times New Roman"/>
                <w:b/>
                <w:u w:val="single"/>
              </w:rPr>
              <w:t xml:space="preserve"> </w:t>
            </w:r>
            <w:r w:rsidRPr="00383638">
              <w:rPr>
                <w:rFonts w:ascii="Times New Roman" w:hAnsi="Times New Roman" w:cs="Times New Roman"/>
                <w:b/>
              </w:rPr>
              <w:t>код ЄДРПОУ 42744535</w:t>
            </w:r>
          </w:p>
        </w:tc>
      </w:tr>
    </w:tbl>
    <w:p w14:paraId="3451F93F" w14:textId="77777777" w:rsidR="00437C0B" w:rsidRDefault="00437C0B" w:rsidP="00437C0B">
      <w:pPr>
        <w:spacing w:after="0" w:line="240" w:lineRule="auto"/>
        <w:rPr>
          <w:rFonts w:ascii="Times New Roman" w:hAnsi="Times New Roman"/>
          <w:b/>
          <w:sz w:val="28"/>
          <w:szCs w:val="28"/>
        </w:rPr>
      </w:pPr>
    </w:p>
    <w:p w14:paraId="47D3A726" w14:textId="77777777" w:rsidR="00437C0B" w:rsidRDefault="00437C0B" w:rsidP="00437C0B">
      <w:pPr>
        <w:spacing w:after="0" w:line="240" w:lineRule="auto"/>
        <w:rPr>
          <w:rFonts w:ascii="Times New Roman" w:hAnsi="Times New Roman"/>
          <w:bCs/>
          <w:sz w:val="24"/>
          <w:szCs w:val="24"/>
        </w:rPr>
      </w:pPr>
      <w:r w:rsidRPr="0080627B">
        <w:rPr>
          <w:rFonts w:ascii="Times New Roman" w:hAnsi="Times New Roman"/>
          <w:bCs/>
          <w:sz w:val="24"/>
          <w:szCs w:val="24"/>
        </w:rPr>
        <w:t xml:space="preserve">від __________ №____                                      </w:t>
      </w:r>
    </w:p>
    <w:p w14:paraId="1DC03EAA" w14:textId="77777777" w:rsidR="00437C0B" w:rsidRPr="0080627B" w:rsidRDefault="00437C0B" w:rsidP="00437C0B">
      <w:pPr>
        <w:spacing w:after="0" w:line="240" w:lineRule="auto"/>
        <w:rPr>
          <w:rFonts w:ascii="Times New Roman" w:hAnsi="Times New Roman"/>
          <w:bCs/>
          <w:sz w:val="24"/>
          <w:szCs w:val="24"/>
        </w:rPr>
      </w:pPr>
    </w:p>
    <w:p w14:paraId="585EFFC3" w14:textId="77777777" w:rsidR="002036A4" w:rsidRPr="00437C0B" w:rsidRDefault="002036A4">
      <w:pPr>
        <w:rPr>
          <w:rFonts w:ascii="Times New Roman" w:hAnsi="Times New Roman" w:cs="Times New Roman"/>
          <w:sz w:val="28"/>
          <w:szCs w:val="28"/>
        </w:rPr>
      </w:pPr>
    </w:p>
    <w:p w14:paraId="04FCC119" w14:textId="77777777" w:rsidR="00437C0B" w:rsidRDefault="00437C0B" w:rsidP="00437C0B">
      <w:pPr>
        <w:jc w:val="center"/>
        <w:rPr>
          <w:rFonts w:ascii="Times New Roman" w:hAnsi="Times New Roman" w:cs="Times New Roman"/>
          <w:b/>
          <w:bCs/>
          <w:sz w:val="28"/>
          <w:szCs w:val="28"/>
        </w:rPr>
      </w:pPr>
    </w:p>
    <w:p w14:paraId="574EF2B8" w14:textId="35CBE96E" w:rsidR="00437C0B" w:rsidRPr="005C3EE8" w:rsidRDefault="00437C0B" w:rsidP="00437C0B">
      <w:pPr>
        <w:jc w:val="center"/>
        <w:rPr>
          <w:rFonts w:ascii="Times New Roman" w:hAnsi="Times New Roman" w:cs="Times New Roman"/>
          <w:b/>
          <w:bCs/>
          <w:sz w:val="28"/>
          <w:szCs w:val="28"/>
        </w:rPr>
      </w:pPr>
      <w:r w:rsidRPr="00437C0B">
        <w:rPr>
          <w:rFonts w:ascii="Times New Roman" w:hAnsi="Times New Roman" w:cs="Times New Roman"/>
          <w:b/>
          <w:bCs/>
          <w:sz w:val="28"/>
          <w:szCs w:val="28"/>
        </w:rPr>
        <w:t>ПОЯСНЮВАЛЬНА ЗАПИСКА</w:t>
      </w:r>
      <w:r w:rsidRPr="00437C0B">
        <w:rPr>
          <w:rFonts w:ascii="Times New Roman" w:hAnsi="Times New Roman" w:cs="Times New Roman"/>
          <w:sz w:val="28"/>
          <w:szCs w:val="28"/>
        </w:rPr>
        <w:br/>
      </w:r>
      <w:r w:rsidRPr="005C3EE8">
        <w:rPr>
          <w:rFonts w:ascii="Times New Roman" w:hAnsi="Times New Roman" w:cs="Times New Roman"/>
          <w:b/>
          <w:bCs/>
          <w:sz w:val="28"/>
          <w:szCs w:val="28"/>
        </w:rPr>
        <w:t>до проєкту рішення про внесення змін до кошторису реінтеграційних заходів для військовослужбовців, ветеранів війни та членів їх сімей, членів сімей загиблих (померлих) Захисників та Захисниць України, членів сімей військовополонених та зниклих безвісти за особливих обставин Обухівської міської територіальної громади Київської області на 2025-2026 роки ,  на 2026 рік</w:t>
      </w:r>
    </w:p>
    <w:p w14:paraId="3007772C" w14:textId="562CE726" w:rsidR="00437C0B" w:rsidRPr="00437C0B" w:rsidRDefault="00437C0B" w:rsidP="00437C0B">
      <w:pPr>
        <w:jc w:val="center"/>
        <w:rPr>
          <w:rFonts w:ascii="Times New Roman" w:hAnsi="Times New Roman" w:cs="Times New Roman"/>
          <w:sz w:val="28"/>
          <w:szCs w:val="28"/>
        </w:rPr>
      </w:pPr>
    </w:p>
    <w:p w14:paraId="2DDF6CDB" w14:textId="318E3F71" w:rsidR="00437C0B" w:rsidRPr="00437C0B" w:rsidRDefault="00437C0B" w:rsidP="00437C0B">
      <w:pPr>
        <w:ind w:firstLine="708"/>
        <w:jc w:val="both"/>
        <w:rPr>
          <w:rFonts w:ascii="Times New Roman" w:hAnsi="Times New Roman" w:cs="Times New Roman"/>
          <w:sz w:val="28"/>
          <w:szCs w:val="28"/>
        </w:rPr>
      </w:pPr>
      <w:r w:rsidRPr="00437C0B">
        <w:rPr>
          <w:rFonts w:ascii="Times New Roman" w:hAnsi="Times New Roman" w:cs="Times New Roman"/>
          <w:sz w:val="28"/>
          <w:szCs w:val="28"/>
        </w:rPr>
        <w:t>У процесі реалізації Програми</w:t>
      </w:r>
      <w:r>
        <w:rPr>
          <w:rFonts w:ascii="Times New Roman" w:hAnsi="Times New Roman" w:cs="Times New Roman"/>
          <w:sz w:val="28"/>
          <w:szCs w:val="28"/>
        </w:rPr>
        <w:t xml:space="preserve"> </w:t>
      </w:r>
      <w:r w:rsidRPr="00437C0B">
        <w:rPr>
          <w:rFonts w:ascii="Times New Roman" w:hAnsi="Times New Roman" w:cs="Times New Roman"/>
          <w:sz w:val="28"/>
          <w:szCs w:val="28"/>
        </w:rPr>
        <w:t>кошторису реінтеграційних заходів для військовослужбовців, ветеранів війни</w:t>
      </w:r>
      <w:r>
        <w:rPr>
          <w:rFonts w:ascii="Times New Roman" w:hAnsi="Times New Roman" w:cs="Times New Roman"/>
          <w:sz w:val="28"/>
          <w:szCs w:val="28"/>
        </w:rPr>
        <w:t xml:space="preserve"> </w:t>
      </w:r>
      <w:r w:rsidRPr="00437C0B">
        <w:rPr>
          <w:rFonts w:ascii="Times New Roman" w:hAnsi="Times New Roman" w:cs="Times New Roman"/>
          <w:sz w:val="28"/>
          <w:szCs w:val="28"/>
        </w:rPr>
        <w:t>та членів їх сімей, членів сімей загиблих (померлих) Захисників та Захисниць України, членів сімей військовополонених та зниклих безвісти за особливих обставин Обухівської міської територіальної громади</w:t>
      </w:r>
      <w:r>
        <w:rPr>
          <w:rFonts w:ascii="Times New Roman" w:hAnsi="Times New Roman" w:cs="Times New Roman"/>
          <w:sz w:val="28"/>
          <w:szCs w:val="28"/>
        </w:rPr>
        <w:t xml:space="preserve"> </w:t>
      </w:r>
      <w:r w:rsidRPr="00437C0B">
        <w:rPr>
          <w:rFonts w:ascii="Times New Roman" w:hAnsi="Times New Roman" w:cs="Times New Roman"/>
          <w:sz w:val="28"/>
          <w:szCs w:val="28"/>
        </w:rPr>
        <w:t>Київської області на 2025-2026 роки</w:t>
      </w:r>
      <w:r>
        <w:rPr>
          <w:rFonts w:ascii="Times New Roman" w:hAnsi="Times New Roman" w:cs="Times New Roman"/>
          <w:sz w:val="28"/>
          <w:szCs w:val="28"/>
        </w:rPr>
        <w:t>, на 2026 р.</w:t>
      </w:r>
      <w:r w:rsidRPr="00437C0B">
        <w:rPr>
          <w:rFonts w:ascii="Times New Roman" w:hAnsi="Times New Roman" w:cs="Times New Roman"/>
          <w:sz w:val="28"/>
          <w:szCs w:val="28"/>
        </w:rPr>
        <w:t xml:space="preserve"> виникла необхідність внесення змін до кошторису Програми шляхом зміни цільового використання частини бюджетних коштів.</w:t>
      </w:r>
    </w:p>
    <w:p w14:paraId="6F5FE260" w14:textId="77777777" w:rsidR="00437C0B" w:rsidRPr="00437C0B" w:rsidRDefault="00437C0B" w:rsidP="00437C0B">
      <w:pPr>
        <w:jc w:val="both"/>
        <w:rPr>
          <w:rFonts w:ascii="Times New Roman" w:hAnsi="Times New Roman" w:cs="Times New Roman"/>
          <w:sz w:val="28"/>
          <w:szCs w:val="28"/>
        </w:rPr>
      </w:pPr>
      <w:r w:rsidRPr="00437C0B">
        <w:rPr>
          <w:rFonts w:ascii="Times New Roman" w:hAnsi="Times New Roman" w:cs="Times New Roman"/>
          <w:sz w:val="28"/>
          <w:szCs w:val="28"/>
        </w:rPr>
        <w:t>Необхідність внесення змін обумовлена потребою створення в громаді сучасного інформаційного простору пам’яті про загиблих воїнів Обухівської міської територіальної громади.</w:t>
      </w:r>
    </w:p>
    <w:p w14:paraId="4C7C6E64" w14:textId="118FDA75" w:rsidR="00437C0B" w:rsidRPr="00437C0B" w:rsidRDefault="00437C0B" w:rsidP="00437C0B">
      <w:pPr>
        <w:jc w:val="both"/>
        <w:rPr>
          <w:rFonts w:ascii="Times New Roman" w:hAnsi="Times New Roman" w:cs="Times New Roman"/>
          <w:sz w:val="28"/>
          <w:szCs w:val="28"/>
        </w:rPr>
      </w:pPr>
      <w:r w:rsidRPr="00437C0B">
        <w:rPr>
          <w:rFonts w:ascii="Times New Roman" w:hAnsi="Times New Roman" w:cs="Times New Roman"/>
          <w:sz w:val="28"/>
          <w:szCs w:val="28"/>
        </w:rPr>
        <w:t xml:space="preserve">З метою належної </w:t>
      </w:r>
      <w:proofErr w:type="spellStart"/>
      <w:r w:rsidRPr="00437C0B">
        <w:rPr>
          <w:rFonts w:ascii="Times New Roman" w:hAnsi="Times New Roman" w:cs="Times New Roman"/>
          <w:sz w:val="28"/>
          <w:szCs w:val="28"/>
        </w:rPr>
        <w:t>меморіалізації</w:t>
      </w:r>
      <w:proofErr w:type="spellEnd"/>
      <w:r w:rsidRPr="00437C0B">
        <w:rPr>
          <w:rFonts w:ascii="Times New Roman" w:hAnsi="Times New Roman" w:cs="Times New Roman"/>
          <w:sz w:val="28"/>
          <w:szCs w:val="28"/>
        </w:rPr>
        <w:t xml:space="preserve"> пам’яті загиблих Захисників і Захисниць України, збереження інформації про їхній життєвий шлях, військову службу та подвиг, планується </w:t>
      </w:r>
      <w:r w:rsidR="00155B65">
        <w:rPr>
          <w:rFonts w:ascii="Times New Roman" w:hAnsi="Times New Roman" w:cs="Times New Roman"/>
          <w:sz w:val="28"/>
          <w:szCs w:val="28"/>
        </w:rPr>
        <w:t xml:space="preserve">створити </w:t>
      </w:r>
      <w:r w:rsidR="00155B65" w:rsidRPr="00155B65">
        <w:rPr>
          <w:rFonts w:ascii="Times New Roman" w:hAnsi="Times New Roman" w:cs="Times New Roman"/>
          <w:bCs/>
          <w:sz w:val="28"/>
          <w:szCs w:val="28"/>
        </w:rPr>
        <w:t>меморіальн</w:t>
      </w:r>
      <w:r w:rsidR="00155B65">
        <w:rPr>
          <w:rFonts w:ascii="Times New Roman" w:hAnsi="Times New Roman" w:cs="Times New Roman"/>
          <w:bCs/>
          <w:sz w:val="28"/>
          <w:szCs w:val="28"/>
        </w:rPr>
        <w:t>ий</w:t>
      </w:r>
      <w:r w:rsidR="00155B65" w:rsidRPr="00155B65">
        <w:rPr>
          <w:rFonts w:ascii="Times New Roman" w:hAnsi="Times New Roman" w:cs="Times New Roman"/>
          <w:bCs/>
          <w:sz w:val="28"/>
          <w:szCs w:val="28"/>
        </w:rPr>
        <w:t xml:space="preserve"> інтерактивн</w:t>
      </w:r>
      <w:r w:rsidR="00155B65">
        <w:rPr>
          <w:rFonts w:ascii="Times New Roman" w:hAnsi="Times New Roman" w:cs="Times New Roman"/>
          <w:bCs/>
          <w:sz w:val="28"/>
          <w:szCs w:val="28"/>
        </w:rPr>
        <w:t>ий</w:t>
      </w:r>
      <w:r w:rsidR="00155B65" w:rsidRPr="00155B65">
        <w:rPr>
          <w:rFonts w:ascii="Times New Roman" w:hAnsi="Times New Roman" w:cs="Times New Roman"/>
          <w:bCs/>
          <w:sz w:val="28"/>
          <w:szCs w:val="28"/>
        </w:rPr>
        <w:t xml:space="preserve"> комплекс "ЖИВА книга </w:t>
      </w:r>
      <w:r w:rsidR="008E4056" w:rsidRPr="00155B65">
        <w:rPr>
          <w:rFonts w:ascii="Times New Roman" w:hAnsi="Times New Roman" w:cs="Times New Roman"/>
          <w:bCs/>
          <w:sz w:val="28"/>
          <w:szCs w:val="28"/>
        </w:rPr>
        <w:t>пам</w:t>
      </w:r>
      <w:r w:rsidR="008E4056">
        <w:rPr>
          <w:rFonts w:ascii="Times New Roman" w:hAnsi="Times New Roman" w:cs="Times New Roman"/>
          <w:bCs/>
          <w:sz w:val="28"/>
          <w:szCs w:val="28"/>
        </w:rPr>
        <w:t>’</w:t>
      </w:r>
      <w:r w:rsidR="008E4056" w:rsidRPr="00155B65">
        <w:rPr>
          <w:rFonts w:ascii="Times New Roman" w:hAnsi="Times New Roman" w:cs="Times New Roman"/>
          <w:bCs/>
          <w:sz w:val="28"/>
          <w:szCs w:val="28"/>
        </w:rPr>
        <w:t>яті</w:t>
      </w:r>
      <w:r w:rsidR="00155B65" w:rsidRPr="00155B65">
        <w:rPr>
          <w:rFonts w:ascii="Times New Roman" w:hAnsi="Times New Roman" w:cs="Times New Roman"/>
          <w:bCs/>
          <w:sz w:val="28"/>
          <w:szCs w:val="28"/>
        </w:rPr>
        <w:t>"</w:t>
      </w:r>
      <w:r w:rsidRPr="00437C0B">
        <w:rPr>
          <w:rFonts w:ascii="Times New Roman" w:hAnsi="Times New Roman" w:cs="Times New Roman"/>
          <w:sz w:val="28"/>
          <w:szCs w:val="28"/>
        </w:rPr>
        <w:t xml:space="preserve"> у приміщенні нового ветеранського простору громади</w:t>
      </w:r>
      <w:r>
        <w:rPr>
          <w:rFonts w:ascii="Times New Roman" w:hAnsi="Times New Roman" w:cs="Times New Roman"/>
          <w:sz w:val="28"/>
          <w:szCs w:val="28"/>
        </w:rPr>
        <w:t xml:space="preserve">, що буде розташовано за </w:t>
      </w:r>
      <w:proofErr w:type="spellStart"/>
      <w:r>
        <w:rPr>
          <w:rFonts w:ascii="Times New Roman" w:hAnsi="Times New Roman" w:cs="Times New Roman"/>
          <w:sz w:val="28"/>
          <w:szCs w:val="28"/>
        </w:rPr>
        <w:t>адресою</w:t>
      </w:r>
      <w:proofErr w:type="spellEnd"/>
      <w:r>
        <w:rPr>
          <w:rFonts w:ascii="Times New Roman" w:hAnsi="Times New Roman" w:cs="Times New Roman"/>
          <w:sz w:val="28"/>
          <w:szCs w:val="28"/>
        </w:rPr>
        <w:t>: м. Обухів, вул. Каштанова, 4/1 А .</w:t>
      </w:r>
    </w:p>
    <w:p w14:paraId="5CA3D35C" w14:textId="012EA241" w:rsidR="00437C0B" w:rsidRPr="00437C0B" w:rsidRDefault="00437C0B" w:rsidP="00437C0B">
      <w:pPr>
        <w:jc w:val="both"/>
        <w:rPr>
          <w:rFonts w:ascii="Times New Roman" w:hAnsi="Times New Roman" w:cs="Times New Roman"/>
          <w:sz w:val="28"/>
          <w:szCs w:val="28"/>
        </w:rPr>
      </w:pPr>
      <w:r w:rsidRPr="00437C0B">
        <w:rPr>
          <w:rFonts w:ascii="Times New Roman" w:hAnsi="Times New Roman" w:cs="Times New Roman"/>
          <w:sz w:val="28"/>
          <w:szCs w:val="28"/>
        </w:rPr>
        <w:t xml:space="preserve">Функціонал </w:t>
      </w:r>
      <w:r w:rsidR="00155B65" w:rsidRPr="00155B65">
        <w:rPr>
          <w:rFonts w:ascii="Times New Roman" w:hAnsi="Times New Roman" w:cs="Times New Roman"/>
          <w:bCs/>
          <w:sz w:val="28"/>
          <w:szCs w:val="28"/>
        </w:rPr>
        <w:t>інтерактивн</w:t>
      </w:r>
      <w:r w:rsidR="00155B65">
        <w:rPr>
          <w:rFonts w:ascii="Times New Roman" w:hAnsi="Times New Roman" w:cs="Times New Roman"/>
          <w:bCs/>
          <w:sz w:val="28"/>
          <w:szCs w:val="28"/>
        </w:rPr>
        <w:t>ого</w:t>
      </w:r>
      <w:r w:rsidR="00155B65" w:rsidRPr="00155B65">
        <w:rPr>
          <w:rFonts w:ascii="Times New Roman" w:hAnsi="Times New Roman" w:cs="Times New Roman"/>
          <w:bCs/>
          <w:sz w:val="28"/>
          <w:szCs w:val="28"/>
        </w:rPr>
        <w:t xml:space="preserve"> </w:t>
      </w:r>
      <w:r w:rsidR="00155B65" w:rsidRPr="00437C0B">
        <w:rPr>
          <w:rFonts w:ascii="Times New Roman" w:hAnsi="Times New Roman" w:cs="Times New Roman"/>
          <w:sz w:val="28"/>
          <w:szCs w:val="28"/>
        </w:rPr>
        <w:t xml:space="preserve"> </w:t>
      </w:r>
      <w:r w:rsidRPr="00437C0B">
        <w:rPr>
          <w:rFonts w:ascii="Times New Roman" w:hAnsi="Times New Roman" w:cs="Times New Roman"/>
          <w:sz w:val="28"/>
          <w:szCs w:val="28"/>
        </w:rPr>
        <w:t>комплексу передбачатиме можливість ознайомлення відвідувачів із біографічними даними загиблих воїнів громади, фото- та відеоматеріалами, історіями їхнього життя та служби, що сприятиме збереженню історичної пам’яті, формуванню культури вшанування Захисників України та підтримці родин загиблих.</w:t>
      </w:r>
    </w:p>
    <w:p w14:paraId="05A84F25" w14:textId="2979245E" w:rsidR="00437C0B" w:rsidRPr="00437C0B" w:rsidRDefault="00437C0B" w:rsidP="00437C0B">
      <w:pPr>
        <w:jc w:val="both"/>
        <w:rPr>
          <w:rFonts w:ascii="Times New Roman" w:hAnsi="Times New Roman" w:cs="Times New Roman"/>
          <w:sz w:val="28"/>
          <w:szCs w:val="28"/>
        </w:rPr>
      </w:pPr>
      <w:r w:rsidRPr="00437C0B">
        <w:rPr>
          <w:rFonts w:ascii="Times New Roman" w:hAnsi="Times New Roman" w:cs="Times New Roman"/>
          <w:sz w:val="28"/>
          <w:szCs w:val="28"/>
        </w:rPr>
        <w:lastRenderedPageBreak/>
        <w:t>Відповідно до статті 26 та статті 32 Закон України «Про місцеве самоврядування в Україні» до виключної компетенції міських рад належить затвердження місцевих програм соціального захисту населення та внесення змін до них.</w:t>
      </w:r>
      <w:r>
        <w:rPr>
          <w:rFonts w:ascii="Times New Roman" w:hAnsi="Times New Roman" w:cs="Times New Roman"/>
          <w:sz w:val="28"/>
          <w:szCs w:val="28"/>
        </w:rPr>
        <w:t xml:space="preserve"> </w:t>
      </w:r>
      <w:r w:rsidRPr="00437C0B">
        <w:rPr>
          <w:rFonts w:ascii="Times New Roman" w:hAnsi="Times New Roman" w:cs="Times New Roman"/>
          <w:sz w:val="28"/>
          <w:szCs w:val="28"/>
        </w:rPr>
        <w:t>Згідно зі статтею 91 Бюджетний кодекс України видатки місцевих бюджетів можуть спрямовуватися, зокрема, на реалізацію місцевих програм соціального захисту населення, підтримку ветеранів війни та членів їхніх сімей.</w:t>
      </w:r>
    </w:p>
    <w:p w14:paraId="24F0E3E8" w14:textId="77777777" w:rsidR="00437C0B" w:rsidRPr="00437C0B" w:rsidRDefault="00437C0B" w:rsidP="00437C0B">
      <w:pPr>
        <w:jc w:val="both"/>
        <w:rPr>
          <w:rFonts w:ascii="Times New Roman" w:hAnsi="Times New Roman" w:cs="Times New Roman"/>
          <w:sz w:val="28"/>
          <w:szCs w:val="28"/>
        </w:rPr>
      </w:pPr>
      <w:r w:rsidRPr="00437C0B">
        <w:rPr>
          <w:rFonts w:ascii="Times New Roman" w:hAnsi="Times New Roman" w:cs="Times New Roman"/>
          <w:sz w:val="28"/>
          <w:szCs w:val="28"/>
        </w:rPr>
        <w:t>Також відповідно до статті 20 Закон України «Про статус ветеранів війни, гарантії їх соціального захисту» органи місцевого самоврядування в межах своїх повноважень забезпечують реалізацію заходів соціальної підтримки ветеранів війни та членів їхніх сімей.</w:t>
      </w:r>
    </w:p>
    <w:p w14:paraId="48640E3A" w14:textId="77777777" w:rsidR="00437C0B" w:rsidRPr="00437C0B" w:rsidRDefault="00437C0B" w:rsidP="00437C0B">
      <w:pPr>
        <w:jc w:val="both"/>
        <w:rPr>
          <w:rFonts w:ascii="Times New Roman" w:hAnsi="Times New Roman" w:cs="Times New Roman"/>
          <w:sz w:val="28"/>
          <w:szCs w:val="28"/>
        </w:rPr>
      </w:pPr>
      <w:r w:rsidRPr="00437C0B">
        <w:rPr>
          <w:rFonts w:ascii="Times New Roman" w:hAnsi="Times New Roman" w:cs="Times New Roman"/>
          <w:sz w:val="28"/>
          <w:szCs w:val="28"/>
        </w:rPr>
        <w:t>Крім того, питання збереження пам’яті про захисників України відповідає державній політиці національної пам’яті та спрямоване на гідне вшанування осіб, які віддали життя за незалежність і територіальну цілісність України.</w:t>
      </w:r>
    </w:p>
    <w:p w14:paraId="4182A3D5" w14:textId="7DDBD38C" w:rsidR="00437C0B" w:rsidRPr="00437C0B" w:rsidRDefault="00437C0B" w:rsidP="00437C0B">
      <w:pPr>
        <w:jc w:val="both"/>
        <w:rPr>
          <w:rFonts w:ascii="Times New Roman" w:hAnsi="Times New Roman" w:cs="Times New Roman"/>
          <w:sz w:val="28"/>
          <w:szCs w:val="28"/>
        </w:rPr>
      </w:pPr>
      <w:r w:rsidRPr="00437C0B">
        <w:rPr>
          <w:rFonts w:ascii="Times New Roman" w:hAnsi="Times New Roman" w:cs="Times New Roman"/>
          <w:sz w:val="28"/>
          <w:szCs w:val="28"/>
        </w:rPr>
        <w:t xml:space="preserve">У зв’язку з викладеним пропонується </w:t>
      </w:r>
      <w:proofErr w:type="spellStart"/>
      <w:r w:rsidRPr="00437C0B">
        <w:rPr>
          <w:rFonts w:ascii="Times New Roman" w:hAnsi="Times New Roman" w:cs="Times New Roman"/>
          <w:sz w:val="28"/>
          <w:szCs w:val="28"/>
        </w:rPr>
        <w:t>внести</w:t>
      </w:r>
      <w:proofErr w:type="spellEnd"/>
      <w:r w:rsidRPr="00437C0B">
        <w:rPr>
          <w:rFonts w:ascii="Times New Roman" w:hAnsi="Times New Roman" w:cs="Times New Roman"/>
          <w:sz w:val="28"/>
          <w:szCs w:val="28"/>
        </w:rPr>
        <w:t xml:space="preserve"> зміни до кошторису Програми шляхом перерозподілу коштів та спрямування їх на </w:t>
      </w:r>
      <w:r w:rsidR="00155B65">
        <w:rPr>
          <w:rFonts w:ascii="Times New Roman" w:hAnsi="Times New Roman" w:cs="Times New Roman"/>
          <w:sz w:val="28"/>
          <w:szCs w:val="28"/>
        </w:rPr>
        <w:t xml:space="preserve">створення </w:t>
      </w:r>
      <w:r w:rsidR="00155B65" w:rsidRPr="00155B65">
        <w:rPr>
          <w:rFonts w:ascii="Times New Roman" w:hAnsi="Times New Roman" w:cs="Times New Roman"/>
          <w:bCs/>
          <w:sz w:val="28"/>
          <w:szCs w:val="28"/>
        </w:rPr>
        <w:t>меморіальн</w:t>
      </w:r>
      <w:r w:rsidR="00155B65">
        <w:rPr>
          <w:rFonts w:ascii="Times New Roman" w:hAnsi="Times New Roman" w:cs="Times New Roman"/>
          <w:bCs/>
          <w:sz w:val="28"/>
          <w:szCs w:val="28"/>
        </w:rPr>
        <w:t>ого</w:t>
      </w:r>
      <w:r w:rsidR="00155B65" w:rsidRPr="00155B65">
        <w:rPr>
          <w:rFonts w:ascii="Times New Roman" w:hAnsi="Times New Roman" w:cs="Times New Roman"/>
          <w:bCs/>
          <w:sz w:val="28"/>
          <w:szCs w:val="28"/>
        </w:rPr>
        <w:t xml:space="preserve"> інтерактивн</w:t>
      </w:r>
      <w:r w:rsidR="00155B65">
        <w:rPr>
          <w:rFonts w:ascii="Times New Roman" w:hAnsi="Times New Roman" w:cs="Times New Roman"/>
          <w:bCs/>
          <w:sz w:val="28"/>
          <w:szCs w:val="28"/>
        </w:rPr>
        <w:t>ого</w:t>
      </w:r>
      <w:r w:rsidR="00155B65" w:rsidRPr="00155B65">
        <w:rPr>
          <w:rFonts w:ascii="Times New Roman" w:hAnsi="Times New Roman" w:cs="Times New Roman"/>
          <w:bCs/>
          <w:sz w:val="28"/>
          <w:szCs w:val="28"/>
        </w:rPr>
        <w:t xml:space="preserve"> комплекс</w:t>
      </w:r>
      <w:r w:rsidR="00155B65">
        <w:rPr>
          <w:rFonts w:ascii="Times New Roman" w:hAnsi="Times New Roman" w:cs="Times New Roman"/>
          <w:bCs/>
          <w:sz w:val="28"/>
          <w:szCs w:val="28"/>
        </w:rPr>
        <w:t>у</w:t>
      </w:r>
      <w:r w:rsidR="00155B65" w:rsidRPr="00155B65">
        <w:rPr>
          <w:rFonts w:ascii="Times New Roman" w:hAnsi="Times New Roman" w:cs="Times New Roman"/>
          <w:bCs/>
          <w:sz w:val="28"/>
          <w:szCs w:val="28"/>
        </w:rPr>
        <w:t xml:space="preserve"> "ЖИВА книга </w:t>
      </w:r>
      <w:proofErr w:type="spellStart"/>
      <w:r w:rsidR="00155B65" w:rsidRPr="00155B65">
        <w:rPr>
          <w:rFonts w:ascii="Times New Roman" w:hAnsi="Times New Roman" w:cs="Times New Roman"/>
          <w:bCs/>
          <w:sz w:val="28"/>
          <w:szCs w:val="28"/>
        </w:rPr>
        <w:t>пам</w:t>
      </w:r>
      <w:r w:rsidR="00155B65">
        <w:rPr>
          <w:rFonts w:ascii="Times New Roman" w:hAnsi="Times New Roman" w:cs="Times New Roman"/>
          <w:bCs/>
          <w:sz w:val="28"/>
          <w:szCs w:val="28"/>
        </w:rPr>
        <w:t>῾</w:t>
      </w:r>
      <w:r w:rsidR="00155B65" w:rsidRPr="00155B65">
        <w:rPr>
          <w:rFonts w:ascii="Times New Roman" w:hAnsi="Times New Roman" w:cs="Times New Roman"/>
          <w:bCs/>
          <w:sz w:val="28"/>
          <w:szCs w:val="28"/>
        </w:rPr>
        <w:t>яті</w:t>
      </w:r>
      <w:proofErr w:type="spellEnd"/>
      <w:r w:rsidR="00155B65" w:rsidRPr="00155B65">
        <w:rPr>
          <w:rFonts w:ascii="Times New Roman" w:hAnsi="Times New Roman" w:cs="Times New Roman"/>
          <w:bCs/>
          <w:sz w:val="28"/>
          <w:szCs w:val="28"/>
        </w:rPr>
        <w:t>"</w:t>
      </w:r>
      <w:r w:rsidR="00155B65">
        <w:rPr>
          <w:rFonts w:ascii="Times New Roman" w:hAnsi="Times New Roman" w:cs="Times New Roman"/>
          <w:sz w:val="28"/>
          <w:szCs w:val="28"/>
        </w:rPr>
        <w:t xml:space="preserve"> </w:t>
      </w:r>
      <w:r w:rsidRPr="00437C0B">
        <w:rPr>
          <w:rFonts w:ascii="Times New Roman" w:hAnsi="Times New Roman" w:cs="Times New Roman"/>
          <w:sz w:val="28"/>
          <w:szCs w:val="28"/>
        </w:rPr>
        <w:t xml:space="preserve">у ветеранському просторі </w:t>
      </w:r>
      <w:r w:rsidR="00155B65">
        <w:rPr>
          <w:rFonts w:ascii="Times New Roman" w:hAnsi="Times New Roman" w:cs="Times New Roman"/>
          <w:sz w:val="28"/>
          <w:szCs w:val="28"/>
        </w:rPr>
        <w:t xml:space="preserve"> Обухівської міської територіальної </w:t>
      </w:r>
      <w:r w:rsidRPr="00437C0B">
        <w:rPr>
          <w:rFonts w:ascii="Times New Roman" w:hAnsi="Times New Roman" w:cs="Times New Roman"/>
          <w:sz w:val="28"/>
          <w:szCs w:val="28"/>
        </w:rPr>
        <w:t>громади.</w:t>
      </w:r>
    </w:p>
    <w:p w14:paraId="4BD3F746" w14:textId="43B247CC" w:rsidR="00437C0B" w:rsidRDefault="00437C0B" w:rsidP="00437C0B">
      <w:pPr>
        <w:jc w:val="both"/>
        <w:rPr>
          <w:rFonts w:ascii="Times New Roman" w:hAnsi="Times New Roman" w:cs="Times New Roman"/>
          <w:sz w:val="28"/>
          <w:szCs w:val="28"/>
        </w:rPr>
      </w:pPr>
      <w:r w:rsidRPr="00437C0B">
        <w:rPr>
          <w:rFonts w:ascii="Times New Roman" w:hAnsi="Times New Roman" w:cs="Times New Roman"/>
          <w:sz w:val="28"/>
          <w:szCs w:val="28"/>
        </w:rPr>
        <w:t xml:space="preserve">Прийняття зазначеного рішення сприятиме створенню доступного простору пам’яті, гідному вшануванню загиблих воїнів Обухівської </w:t>
      </w:r>
      <w:r>
        <w:rPr>
          <w:rFonts w:ascii="Times New Roman" w:hAnsi="Times New Roman" w:cs="Times New Roman"/>
          <w:sz w:val="28"/>
          <w:szCs w:val="28"/>
        </w:rPr>
        <w:t xml:space="preserve">територіальної </w:t>
      </w:r>
      <w:r w:rsidRPr="00437C0B">
        <w:rPr>
          <w:rFonts w:ascii="Times New Roman" w:hAnsi="Times New Roman" w:cs="Times New Roman"/>
          <w:sz w:val="28"/>
          <w:szCs w:val="28"/>
        </w:rPr>
        <w:t>громади та посиленню заходів підтримки ветеранів і родин загиблих Захисників України.</w:t>
      </w:r>
    </w:p>
    <w:p w14:paraId="39EEA876" w14:textId="77777777" w:rsidR="00FC142B" w:rsidRDefault="00FC142B" w:rsidP="00437C0B">
      <w:pPr>
        <w:jc w:val="both"/>
        <w:rPr>
          <w:rFonts w:ascii="Times New Roman" w:hAnsi="Times New Roman" w:cs="Times New Roman"/>
          <w:sz w:val="28"/>
          <w:szCs w:val="28"/>
        </w:rPr>
      </w:pPr>
    </w:p>
    <w:p w14:paraId="5F7FCA04" w14:textId="77777777" w:rsidR="00FC142B" w:rsidRDefault="00FC142B" w:rsidP="00FC142B">
      <w:pPr>
        <w:pStyle w:val="a9"/>
        <w:spacing w:after="0" w:line="240" w:lineRule="auto"/>
        <w:ind w:left="0"/>
        <w:jc w:val="both"/>
        <w:rPr>
          <w:rFonts w:ascii="Times New Roman" w:hAnsi="Times New Roman" w:cs="Times New Roman"/>
          <w:b/>
          <w:bCs/>
          <w:sz w:val="28"/>
          <w:szCs w:val="28"/>
        </w:rPr>
      </w:pPr>
      <w:r w:rsidRPr="0058401E">
        <w:rPr>
          <w:rFonts w:ascii="Times New Roman" w:hAnsi="Times New Roman" w:cs="Times New Roman"/>
          <w:b/>
          <w:bCs/>
          <w:sz w:val="28"/>
          <w:szCs w:val="28"/>
        </w:rPr>
        <w:t>Директ</w:t>
      </w:r>
      <w:r>
        <w:rPr>
          <w:rFonts w:ascii="Times New Roman" w:hAnsi="Times New Roman" w:cs="Times New Roman"/>
          <w:b/>
          <w:bCs/>
          <w:sz w:val="28"/>
          <w:szCs w:val="28"/>
        </w:rPr>
        <w:t>о</w:t>
      </w:r>
      <w:r w:rsidRPr="0058401E">
        <w:rPr>
          <w:rFonts w:ascii="Times New Roman" w:hAnsi="Times New Roman" w:cs="Times New Roman"/>
          <w:b/>
          <w:bCs/>
          <w:sz w:val="28"/>
          <w:szCs w:val="28"/>
        </w:rPr>
        <w:t xml:space="preserve">р </w:t>
      </w:r>
      <w:r>
        <w:rPr>
          <w:rFonts w:ascii="Times New Roman" w:hAnsi="Times New Roman" w:cs="Times New Roman"/>
          <w:b/>
          <w:bCs/>
          <w:sz w:val="28"/>
          <w:szCs w:val="28"/>
        </w:rPr>
        <w:t>Територіального центру</w:t>
      </w:r>
    </w:p>
    <w:p w14:paraId="4475F36A" w14:textId="77777777" w:rsidR="00FC142B" w:rsidRDefault="00FC142B" w:rsidP="00FC142B">
      <w:pPr>
        <w:pStyle w:val="a9"/>
        <w:spacing w:after="0" w:line="240" w:lineRule="auto"/>
        <w:ind w:left="0"/>
        <w:jc w:val="both"/>
        <w:rPr>
          <w:rFonts w:ascii="Times New Roman" w:hAnsi="Times New Roman" w:cs="Times New Roman"/>
          <w:b/>
          <w:bCs/>
          <w:sz w:val="28"/>
          <w:szCs w:val="28"/>
        </w:rPr>
      </w:pPr>
      <w:r>
        <w:rPr>
          <w:rFonts w:ascii="Times New Roman" w:hAnsi="Times New Roman" w:cs="Times New Roman"/>
          <w:b/>
          <w:bCs/>
          <w:sz w:val="28"/>
          <w:szCs w:val="28"/>
        </w:rPr>
        <w:t>надання соціальних послуг</w:t>
      </w:r>
      <w:r w:rsidRPr="0058401E">
        <w:rPr>
          <w:rFonts w:ascii="Times New Roman" w:hAnsi="Times New Roman" w:cs="Times New Roman"/>
          <w:b/>
          <w:bCs/>
          <w:sz w:val="28"/>
          <w:szCs w:val="28"/>
        </w:rPr>
        <w:t xml:space="preserve">  </w:t>
      </w:r>
    </w:p>
    <w:p w14:paraId="7C07FBED" w14:textId="77777777" w:rsidR="00FC142B" w:rsidRPr="0084029B" w:rsidRDefault="00FC142B" w:rsidP="00FC142B">
      <w:pPr>
        <w:pStyle w:val="a9"/>
        <w:spacing w:after="0" w:line="240" w:lineRule="auto"/>
        <w:ind w:left="0"/>
        <w:jc w:val="both"/>
        <w:rPr>
          <w:rFonts w:ascii="Times New Roman" w:hAnsi="Times New Roman" w:cs="Times New Roman"/>
          <w:b/>
          <w:bCs/>
          <w:sz w:val="28"/>
          <w:szCs w:val="28"/>
        </w:rPr>
      </w:pPr>
      <w:r>
        <w:rPr>
          <w:rFonts w:ascii="Times New Roman" w:hAnsi="Times New Roman" w:cs="Times New Roman"/>
          <w:b/>
          <w:bCs/>
          <w:sz w:val="28"/>
          <w:szCs w:val="28"/>
        </w:rPr>
        <w:t>Обухівської міської ради                                               Оксана ГЕРАСИМЧУК</w:t>
      </w:r>
      <w:r w:rsidRPr="0058401E">
        <w:rPr>
          <w:rFonts w:ascii="Times New Roman" w:hAnsi="Times New Roman" w:cs="Times New Roman"/>
          <w:b/>
          <w:bCs/>
          <w:sz w:val="28"/>
          <w:szCs w:val="28"/>
        </w:rPr>
        <w:t xml:space="preserve">  </w:t>
      </w:r>
    </w:p>
    <w:p w14:paraId="04F8B47F" w14:textId="77777777" w:rsidR="00FC142B" w:rsidRPr="00437C0B" w:rsidRDefault="00FC142B" w:rsidP="00437C0B">
      <w:pPr>
        <w:jc w:val="both"/>
        <w:rPr>
          <w:rFonts w:ascii="Times New Roman" w:hAnsi="Times New Roman" w:cs="Times New Roman"/>
          <w:sz w:val="28"/>
          <w:szCs w:val="28"/>
        </w:rPr>
      </w:pPr>
    </w:p>
    <w:p w14:paraId="17779F3D" w14:textId="77777777" w:rsidR="00437C0B" w:rsidRPr="00437C0B" w:rsidRDefault="00437C0B" w:rsidP="00437C0B">
      <w:pPr>
        <w:jc w:val="both"/>
        <w:rPr>
          <w:rFonts w:ascii="Times New Roman" w:hAnsi="Times New Roman" w:cs="Times New Roman"/>
          <w:sz w:val="28"/>
          <w:szCs w:val="28"/>
        </w:rPr>
      </w:pPr>
    </w:p>
    <w:sectPr w:rsidR="00437C0B" w:rsidRPr="00437C0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9270378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0F7"/>
    <w:rsid w:val="00155B65"/>
    <w:rsid w:val="002036A4"/>
    <w:rsid w:val="002154CD"/>
    <w:rsid w:val="002E5773"/>
    <w:rsid w:val="00353F45"/>
    <w:rsid w:val="00437C0B"/>
    <w:rsid w:val="004800DC"/>
    <w:rsid w:val="005C3EE8"/>
    <w:rsid w:val="008600F7"/>
    <w:rsid w:val="00891B9A"/>
    <w:rsid w:val="008B300F"/>
    <w:rsid w:val="008E4056"/>
    <w:rsid w:val="0091548C"/>
    <w:rsid w:val="00A830C1"/>
    <w:rsid w:val="00BE42EC"/>
    <w:rsid w:val="00C224C4"/>
    <w:rsid w:val="00FC14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92626"/>
  <w15:chartTrackingRefBased/>
  <w15:docId w15:val="{11B189C1-5A02-4CDE-B0CD-2BBC95C83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600F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8600F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8600F7"/>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8600F7"/>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8600F7"/>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8600F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600F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600F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600F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600F7"/>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600F7"/>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600F7"/>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600F7"/>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600F7"/>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600F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600F7"/>
    <w:rPr>
      <w:rFonts w:eastAsiaTheme="majorEastAsia" w:cstheme="majorBidi"/>
      <w:color w:val="595959" w:themeColor="text1" w:themeTint="A6"/>
    </w:rPr>
  </w:style>
  <w:style w:type="character" w:customStyle="1" w:styleId="80">
    <w:name w:val="Заголовок 8 Знак"/>
    <w:basedOn w:val="a0"/>
    <w:link w:val="8"/>
    <w:uiPriority w:val="9"/>
    <w:semiHidden/>
    <w:rsid w:val="008600F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600F7"/>
    <w:rPr>
      <w:rFonts w:eastAsiaTheme="majorEastAsia" w:cstheme="majorBidi"/>
      <w:color w:val="272727" w:themeColor="text1" w:themeTint="D8"/>
    </w:rPr>
  </w:style>
  <w:style w:type="paragraph" w:styleId="a3">
    <w:name w:val="Title"/>
    <w:basedOn w:val="a"/>
    <w:next w:val="a"/>
    <w:link w:val="a4"/>
    <w:uiPriority w:val="10"/>
    <w:qFormat/>
    <w:rsid w:val="008600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600F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600F7"/>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8600F7"/>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8600F7"/>
    <w:pPr>
      <w:spacing w:before="160"/>
      <w:jc w:val="center"/>
    </w:pPr>
    <w:rPr>
      <w:i/>
      <w:iCs/>
      <w:color w:val="404040" w:themeColor="text1" w:themeTint="BF"/>
    </w:rPr>
  </w:style>
  <w:style w:type="character" w:customStyle="1" w:styleId="a8">
    <w:name w:val="Цитата Знак"/>
    <w:basedOn w:val="a0"/>
    <w:link w:val="a7"/>
    <w:uiPriority w:val="29"/>
    <w:rsid w:val="008600F7"/>
    <w:rPr>
      <w:i/>
      <w:iCs/>
      <w:color w:val="404040" w:themeColor="text1" w:themeTint="BF"/>
    </w:rPr>
  </w:style>
  <w:style w:type="paragraph" w:styleId="a9">
    <w:name w:val="List Paragraph"/>
    <w:basedOn w:val="a"/>
    <w:uiPriority w:val="34"/>
    <w:qFormat/>
    <w:rsid w:val="008600F7"/>
    <w:pPr>
      <w:ind w:left="720"/>
      <w:contextualSpacing/>
    </w:pPr>
  </w:style>
  <w:style w:type="character" w:styleId="aa">
    <w:name w:val="Intense Emphasis"/>
    <w:basedOn w:val="a0"/>
    <w:uiPriority w:val="21"/>
    <w:qFormat/>
    <w:rsid w:val="008600F7"/>
    <w:rPr>
      <w:i/>
      <w:iCs/>
      <w:color w:val="2F5496" w:themeColor="accent1" w:themeShade="BF"/>
    </w:rPr>
  </w:style>
  <w:style w:type="paragraph" w:styleId="ab">
    <w:name w:val="Intense Quote"/>
    <w:basedOn w:val="a"/>
    <w:next w:val="a"/>
    <w:link w:val="ac"/>
    <w:uiPriority w:val="30"/>
    <w:qFormat/>
    <w:rsid w:val="008600F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8600F7"/>
    <w:rPr>
      <w:i/>
      <w:iCs/>
      <w:color w:val="2F5496" w:themeColor="accent1" w:themeShade="BF"/>
    </w:rPr>
  </w:style>
  <w:style w:type="character" w:styleId="ad">
    <w:name w:val="Intense Reference"/>
    <w:basedOn w:val="a0"/>
    <w:uiPriority w:val="32"/>
    <w:qFormat/>
    <w:rsid w:val="008600F7"/>
    <w:rPr>
      <w:b/>
      <w:bCs/>
      <w:smallCaps/>
      <w:color w:val="2F5496" w:themeColor="accent1" w:themeShade="BF"/>
      <w:spacing w:val="5"/>
    </w:rPr>
  </w:style>
  <w:style w:type="table" w:styleId="ae">
    <w:name w:val="Table Grid"/>
    <w:basedOn w:val="a1"/>
    <w:uiPriority w:val="59"/>
    <w:rsid w:val="00437C0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rsid w:val="00437C0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_vsdv2017@ukr.net" TargetMode="Externa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491D2-134E-48A6-8E48-A0B97FF88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2303</Words>
  <Characters>1313</Characters>
  <Application>Microsoft Office Word</Application>
  <DocSecurity>0</DocSecurity>
  <Lines>10</Lines>
  <Paragraphs>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2026-03-09T11:46:00Z</dcterms:created>
  <dcterms:modified xsi:type="dcterms:W3CDTF">2026-03-26T14:37:00Z</dcterms:modified>
</cp:coreProperties>
</file>